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713"/>
        <w:gridCol w:w="287"/>
        <w:gridCol w:w="1307"/>
        <w:gridCol w:w="264"/>
        <w:gridCol w:w="250"/>
        <w:gridCol w:w="1719"/>
        <w:gridCol w:w="245"/>
        <w:gridCol w:w="237"/>
        <w:gridCol w:w="237"/>
        <w:gridCol w:w="1087"/>
        <w:gridCol w:w="1728"/>
      </w:tblGrid>
      <w:tr w:rsidR="004D4164" w:rsidRPr="00B45D3D" w:rsidTr="004D4164">
        <w:trPr>
          <w:trHeight w:val="399"/>
        </w:trPr>
        <w:tc>
          <w:tcPr>
            <w:tcW w:w="2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45D3D"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7216" behindDoc="0" locked="0" layoutInCell="1" allowOverlap="1" wp14:anchorId="0E9B0BD1" wp14:editId="6D2118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4440" cy="1005840"/>
                  <wp:effectExtent l="0" t="0" r="0" b="0"/>
                  <wp:wrapNone/>
                  <wp:docPr id="2" name="1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/>
                          <pic:cNvPicPr/>
                        </pic:nvPicPr>
                        <pic:blipFill>
                          <a:blip r:embed="rId6" cstate="print"/>
                          <a:srcRect l="-9566" t="-5494" r="16522" b="8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4D4164" w:rsidRPr="00B45D3D" w:rsidTr="004D4164">
              <w:trPr>
                <w:trHeight w:val="244"/>
                <w:tblCellSpacing w:w="0" w:type="dxa"/>
              </w:trPr>
              <w:tc>
                <w:tcPr>
                  <w:tcW w:w="2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164" w:rsidRPr="00B45D3D" w:rsidRDefault="004D4164" w:rsidP="004D41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4D4164" w:rsidRPr="00B45D3D" w:rsidTr="004D4164">
              <w:trPr>
                <w:trHeight w:val="244"/>
                <w:tblCellSpacing w:w="0" w:type="dxa"/>
              </w:trPr>
              <w:tc>
                <w:tcPr>
                  <w:tcW w:w="22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164" w:rsidRPr="00B45D3D" w:rsidRDefault="004D4164" w:rsidP="004D41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T.C.</w:t>
            </w:r>
          </w:p>
        </w:tc>
        <w:tc>
          <w:tcPr>
            <w:tcW w:w="28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5C7BE5" w:rsidP="004D4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45D3D"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29BDB20B" wp14:editId="6D642530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-369570</wp:posOffset>
                  </wp:positionV>
                  <wp:extent cx="1666875" cy="892810"/>
                  <wp:effectExtent l="0" t="0" r="9525" b="2540"/>
                  <wp:wrapNone/>
                  <wp:docPr id="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4D4164" w:rsidRPr="00B45D3D" w:rsidTr="004D4164">
              <w:trPr>
                <w:trHeight w:val="509"/>
                <w:tblCellSpacing w:w="0" w:type="dxa"/>
              </w:trPr>
              <w:tc>
                <w:tcPr>
                  <w:tcW w:w="2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164" w:rsidRPr="00B45D3D" w:rsidRDefault="004D4164" w:rsidP="004D41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4D4164" w:rsidRPr="00B45D3D" w:rsidTr="004D4164">
              <w:trPr>
                <w:trHeight w:val="244"/>
                <w:tblCellSpacing w:w="0" w:type="dxa"/>
              </w:trPr>
              <w:tc>
                <w:tcPr>
                  <w:tcW w:w="2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164" w:rsidRPr="00B45D3D" w:rsidRDefault="004D4164" w:rsidP="004D41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4164" w:rsidRPr="00B45D3D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SELÇUK ÜNİVERSİTESİ </w:t>
            </w: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4164" w:rsidRPr="00B45D3D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Sağlık Kültür ve Spor Daire Başkanlığı</w:t>
            </w: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4164" w:rsidRPr="00B45D3D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4164" w:rsidRPr="00B45D3D" w:rsidTr="004D4164">
        <w:trPr>
          <w:trHeight w:val="402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B45D3D" w:rsidRDefault="00374DD8" w:rsidP="00E22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STAND</w:t>
            </w:r>
            <w:r w:rsidR="009F3728" w:rsidRPr="00B45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V</w:t>
            </w:r>
            <w:r w:rsidR="00E22D53" w:rsidRPr="00B45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 DİĞER</w:t>
            </w:r>
            <w:r w:rsidR="009F3728" w:rsidRPr="00B45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FAALİYETLER</w:t>
            </w:r>
            <w:r w:rsidR="00E22D53" w:rsidRPr="00B45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İÇİN</w:t>
            </w:r>
            <w:r w:rsidR="004D4164" w:rsidRPr="00B45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BAŞVURU FORMU</w:t>
            </w:r>
          </w:p>
        </w:tc>
      </w:tr>
      <w:tr w:rsidR="004D4164" w:rsidRPr="00B45D3D" w:rsidTr="004D4164">
        <w:trPr>
          <w:trHeight w:val="26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061C1" w:rsidP="004061C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45D3D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Ek-4</w:t>
            </w:r>
          </w:p>
        </w:tc>
      </w:tr>
      <w:tr w:rsidR="004D4164" w:rsidRPr="00B45D3D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267FA1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ADI SOYADI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5D3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2A44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D4164" w:rsidRPr="00B45D3D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267FA1" w:rsidRDefault="009F3728" w:rsidP="00C86F5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FAALİYET</w:t>
            </w:r>
            <w:r w:rsidR="00C86F55"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İ</w:t>
            </w:r>
            <w:r w:rsidR="004D4164"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ÇERİĞİ VE KONUSU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5D3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2A44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D4164" w:rsidRPr="00B45D3D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267FA1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TEMSİL EDİLEN KURULUŞLARIN ADLARI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5D3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2A44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D4164" w:rsidRPr="00B45D3D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267FA1" w:rsidRDefault="00692721" w:rsidP="004D41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TELEFO</w:t>
            </w:r>
            <w:r w:rsidR="004D4164"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N NUMARASI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5D3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2A44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B0B45" w:rsidRPr="00B45D3D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267FA1" w:rsidRDefault="002B0B45" w:rsidP="00934D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İŞ ADRESİ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B45D3D" w:rsidRDefault="002B0B45" w:rsidP="004D416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5D3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B45D3D" w:rsidRDefault="002B0B45" w:rsidP="002A44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B0B45" w:rsidRPr="00B45D3D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267FA1" w:rsidRDefault="002B0B45" w:rsidP="00934D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E-POSTA ADRESİ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B45D3D" w:rsidRDefault="002B0B45" w:rsidP="004D416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5D3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B45D3D" w:rsidRDefault="002B0B45" w:rsidP="002A44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B0B45" w:rsidRPr="00B45D3D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267FA1" w:rsidRDefault="002B0B45" w:rsidP="00934D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BAŞLAMA TARİHİ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B45D3D" w:rsidRDefault="002B0B45" w:rsidP="004D416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5D3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B45D3D" w:rsidRDefault="002B0B45" w:rsidP="002A44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B0B45" w:rsidRPr="00B45D3D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267FA1" w:rsidRDefault="002B0B45" w:rsidP="00934D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BİTİŞ TARİHİ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B45D3D" w:rsidRDefault="002B0B45" w:rsidP="004D416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5D3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B45D3D" w:rsidRDefault="002B0B45" w:rsidP="002A44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D4164" w:rsidRPr="00B45D3D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C40" w:rsidRPr="00267FA1" w:rsidRDefault="006E6C40" w:rsidP="006E6C4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7FA1">
              <w:rPr>
                <w:rFonts w:ascii="Arial" w:eastAsia="Times New Roman" w:hAnsi="Arial" w:cs="Arial"/>
                <w:b/>
                <w:sz w:val="20"/>
                <w:szCs w:val="20"/>
              </w:rPr>
              <w:t>FAALİYET İÇİN YATIRILACAK TUTAR</w:t>
            </w:r>
          </w:p>
          <w:p w:rsidR="004D4164" w:rsidRPr="00267FA1" w:rsidRDefault="006E6C40" w:rsidP="006E6C40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67FA1">
              <w:rPr>
                <w:rFonts w:ascii="Arial" w:eastAsia="Times New Roman" w:hAnsi="Arial" w:cs="Arial"/>
                <w:i/>
                <w:sz w:val="16"/>
                <w:szCs w:val="16"/>
              </w:rPr>
              <w:t>(EK-1’deki talebe göre memur tarafından hesaplanır)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5D3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2A44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D4164" w:rsidRPr="00B45D3D" w:rsidTr="004D4164">
        <w:trPr>
          <w:trHeight w:val="276"/>
        </w:trPr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D4164" w:rsidRPr="00B45D3D" w:rsidRDefault="004D4164" w:rsidP="00B45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Talep </w:t>
            </w:r>
            <w:proofErr w:type="gramStart"/>
            <w:r w:rsidRPr="00B45D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Edenin</w:t>
            </w:r>
            <w:r w:rsidR="002A44CC" w:rsidRPr="00B45D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</w:t>
            </w:r>
            <w:r w:rsidR="004B5EBB" w:rsidRPr="00B45D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2A44CC" w:rsidRPr="00B45D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</w:t>
            </w:r>
            <w:r w:rsidR="002A44CC" w:rsidRPr="00B45D3D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71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D3D">
              <w:rPr>
                <w:rFonts w:ascii="Arial" w:eastAsia="Times New Roman" w:hAnsi="Arial" w:cs="Arial"/>
                <w:sz w:val="20"/>
                <w:szCs w:val="20"/>
              </w:rPr>
              <w:t>…..</w:t>
            </w:r>
            <w:proofErr w:type="gramEnd"/>
            <w:r w:rsidRPr="00B45D3D">
              <w:rPr>
                <w:rFonts w:ascii="Arial" w:eastAsia="Times New Roman" w:hAnsi="Arial" w:cs="Arial"/>
                <w:sz w:val="20"/>
                <w:szCs w:val="20"/>
              </w:rPr>
              <w:t>/…../20</w:t>
            </w:r>
            <w:r w:rsidR="0071034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</w:tr>
      <w:tr w:rsidR="004D4164" w:rsidRPr="00B45D3D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2A44CC" w:rsidP="002A4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 xml:space="preserve">Adı </w:t>
            </w:r>
            <w:proofErr w:type="gramStart"/>
            <w:r w:rsidRPr="00B45D3D">
              <w:rPr>
                <w:rFonts w:ascii="Arial" w:eastAsia="Times New Roman" w:hAnsi="Arial" w:cs="Arial"/>
                <w:sz w:val="20"/>
                <w:szCs w:val="20"/>
              </w:rPr>
              <w:t>Soyadı        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İmza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12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İzin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Şube Müdürü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Uygundur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 xml:space="preserve">Uygun Değildir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16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Varsa Gerekçesi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2A4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Ad</w:t>
            </w:r>
            <w:r w:rsidR="002A44CC" w:rsidRPr="00B45D3D">
              <w:rPr>
                <w:rFonts w:ascii="Arial" w:eastAsia="Times New Roman" w:hAnsi="Arial" w:cs="Arial"/>
                <w:sz w:val="20"/>
                <w:szCs w:val="20"/>
              </w:rPr>
              <w:t xml:space="preserve">ı </w:t>
            </w:r>
            <w:proofErr w:type="gramStart"/>
            <w:r w:rsidRPr="00B45D3D">
              <w:rPr>
                <w:rFonts w:ascii="Arial" w:eastAsia="Times New Roman" w:hAnsi="Arial" w:cs="Arial"/>
                <w:sz w:val="20"/>
                <w:szCs w:val="20"/>
              </w:rPr>
              <w:t>Soyad</w:t>
            </w:r>
            <w:r w:rsidR="002A44CC" w:rsidRPr="00B45D3D">
              <w:rPr>
                <w:rFonts w:ascii="Arial" w:eastAsia="Times New Roman" w:hAnsi="Arial" w:cs="Arial"/>
                <w:sz w:val="20"/>
                <w:szCs w:val="20"/>
              </w:rPr>
              <w:t>ı        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71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D3D">
              <w:rPr>
                <w:rFonts w:ascii="Arial" w:eastAsia="Times New Roman" w:hAnsi="Arial" w:cs="Arial"/>
                <w:sz w:val="20"/>
                <w:szCs w:val="20"/>
              </w:rPr>
              <w:t>…..</w:t>
            </w:r>
            <w:proofErr w:type="gramEnd"/>
            <w:r w:rsidRPr="00B45D3D">
              <w:rPr>
                <w:rFonts w:ascii="Arial" w:eastAsia="Times New Roman" w:hAnsi="Arial" w:cs="Arial"/>
                <w:sz w:val="20"/>
                <w:szCs w:val="20"/>
              </w:rPr>
              <w:t>/…../20</w:t>
            </w:r>
            <w:r w:rsidR="0071034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</w:tr>
      <w:tr w:rsidR="004D4164" w:rsidRPr="00B45D3D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İmza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12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372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Onay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Daire Başkanı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Uygundur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Uygun Değildir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14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Varsa Gerekçesi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2A4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Ad</w:t>
            </w:r>
            <w:r w:rsidR="002A44CC" w:rsidRPr="00B45D3D">
              <w:rPr>
                <w:rFonts w:ascii="Arial" w:eastAsia="Times New Roman" w:hAnsi="Arial" w:cs="Arial"/>
                <w:sz w:val="20"/>
                <w:szCs w:val="20"/>
              </w:rPr>
              <w:t xml:space="preserve">ı </w:t>
            </w:r>
            <w:proofErr w:type="gramStart"/>
            <w:r w:rsidRPr="00B45D3D">
              <w:rPr>
                <w:rFonts w:ascii="Arial" w:eastAsia="Times New Roman" w:hAnsi="Arial" w:cs="Arial"/>
                <w:sz w:val="20"/>
                <w:szCs w:val="20"/>
              </w:rPr>
              <w:t>Soyad</w:t>
            </w:r>
            <w:r w:rsidR="002A44CC" w:rsidRPr="00B45D3D">
              <w:rPr>
                <w:rFonts w:ascii="Arial" w:eastAsia="Times New Roman" w:hAnsi="Arial" w:cs="Arial"/>
                <w:sz w:val="20"/>
                <w:szCs w:val="20"/>
              </w:rPr>
              <w:t>ı        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71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D3D">
              <w:rPr>
                <w:rFonts w:ascii="Arial" w:eastAsia="Times New Roman" w:hAnsi="Arial" w:cs="Arial"/>
                <w:sz w:val="20"/>
                <w:szCs w:val="20"/>
              </w:rPr>
              <w:t>…..</w:t>
            </w:r>
            <w:proofErr w:type="gramEnd"/>
            <w:r w:rsidRPr="00B45D3D">
              <w:rPr>
                <w:rFonts w:ascii="Arial" w:eastAsia="Times New Roman" w:hAnsi="Arial" w:cs="Arial"/>
                <w:sz w:val="20"/>
                <w:szCs w:val="20"/>
              </w:rPr>
              <w:t>/…../20</w:t>
            </w:r>
            <w:r w:rsidR="0071034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</w:tr>
      <w:tr w:rsidR="004D4164" w:rsidRPr="00B45D3D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İmza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4164" w:rsidRPr="00B45D3D" w:rsidTr="004D4164">
        <w:trPr>
          <w:trHeight w:val="2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B45D3D" w:rsidRDefault="004D4164" w:rsidP="004D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65CAE" w:rsidRPr="00B45D3D" w:rsidRDefault="00D65CAE" w:rsidP="004D41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D4164" w:rsidRPr="00D445BF" w:rsidRDefault="004D4164" w:rsidP="004D41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D445B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 Ç I K L A M A L A R</w:t>
      </w:r>
    </w:p>
    <w:p w:rsidR="005F329B" w:rsidRPr="00B45D3D" w:rsidRDefault="005F329B" w:rsidP="004D41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8271C" w:rsidRPr="0048271C" w:rsidRDefault="0048271C" w:rsidP="0048271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48271C">
        <w:rPr>
          <w:rFonts w:ascii="Arial" w:eastAsia="Times New Roman" w:hAnsi="Arial" w:cs="Arial"/>
          <w:color w:val="000000"/>
          <w:sz w:val="18"/>
          <w:szCs w:val="18"/>
        </w:rPr>
        <w:t>Ücretsiz faaliyetler dışındaki tüm faaliyetlerde izin onayı alındıktan sonra S. Ü. Strateji Geliştirme Daire Başkanlığının Vakıfbank/Kampüs Şubesindeki TR15</w:t>
      </w:r>
      <w:r w:rsidR="002347B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48271C">
        <w:rPr>
          <w:rFonts w:ascii="Arial" w:eastAsia="Times New Roman" w:hAnsi="Arial" w:cs="Arial"/>
          <w:color w:val="000000"/>
          <w:sz w:val="18"/>
          <w:szCs w:val="18"/>
        </w:rPr>
        <w:t>0001</w:t>
      </w:r>
      <w:r w:rsidR="002347B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48271C">
        <w:rPr>
          <w:rFonts w:ascii="Arial" w:eastAsia="Times New Roman" w:hAnsi="Arial" w:cs="Arial"/>
          <w:color w:val="000000"/>
          <w:sz w:val="18"/>
          <w:szCs w:val="18"/>
        </w:rPr>
        <w:t>5001</w:t>
      </w:r>
      <w:r w:rsidR="002347B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48271C">
        <w:rPr>
          <w:rFonts w:ascii="Arial" w:eastAsia="Times New Roman" w:hAnsi="Arial" w:cs="Arial"/>
          <w:color w:val="000000"/>
          <w:sz w:val="18"/>
          <w:szCs w:val="18"/>
        </w:rPr>
        <w:t>5800</w:t>
      </w:r>
      <w:r w:rsidR="002347B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48271C">
        <w:rPr>
          <w:rFonts w:ascii="Arial" w:eastAsia="Times New Roman" w:hAnsi="Arial" w:cs="Arial"/>
          <w:color w:val="000000"/>
          <w:sz w:val="18"/>
          <w:szCs w:val="18"/>
        </w:rPr>
        <w:t>7290</w:t>
      </w:r>
      <w:r w:rsidR="002347B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48271C">
        <w:rPr>
          <w:rFonts w:ascii="Arial" w:eastAsia="Times New Roman" w:hAnsi="Arial" w:cs="Arial"/>
          <w:color w:val="000000"/>
          <w:sz w:val="18"/>
          <w:szCs w:val="18"/>
        </w:rPr>
        <w:t>2889</w:t>
      </w:r>
      <w:r w:rsidR="002347B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bookmarkStart w:id="0" w:name="_GoBack"/>
      <w:bookmarkEnd w:id="0"/>
      <w:r w:rsidRPr="0048271C">
        <w:rPr>
          <w:rFonts w:ascii="Arial" w:eastAsia="Times New Roman" w:hAnsi="Arial" w:cs="Arial"/>
          <w:color w:val="000000"/>
          <w:sz w:val="18"/>
          <w:szCs w:val="18"/>
        </w:rPr>
        <w:t xml:space="preserve">09 </w:t>
      </w:r>
      <w:proofErr w:type="spellStart"/>
      <w:r w:rsidRPr="0048271C">
        <w:rPr>
          <w:rFonts w:ascii="Arial" w:eastAsia="Times New Roman" w:hAnsi="Arial" w:cs="Arial"/>
          <w:color w:val="000000"/>
          <w:sz w:val="18"/>
          <w:szCs w:val="18"/>
        </w:rPr>
        <w:t>no'lu</w:t>
      </w:r>
      <w:proofErr w:type="spellEnd"/>
      <w:r w:rsidRPr="0048271C">
        <w:rPr>
          <w:rFonts w:ascii="Arial" w:eastAsia="Times New Roman" w:hAnsi="Arial" w:cs="Arial"/>
          <w:color w:val="000000"/>
          <w:sz w:val="18"/>
          <w:szCs w:val="18"/>
        </w:rPr>
        <w:t xml:space="preserve"> IBAN numarasına toplam tutar yatırılacaktır. </w:t>
      </w:r>
      <w:r w:rsidRPr="0048271C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 w:rsidR="00D84E27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Kalan ö</w:t>
      </w:r>
      <w:r w:rsidRPr="0048271C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deme; </w:t>
      </w:r>
      <w:r w:rsidR="00D84E27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M</w:t>
      </w:r>
      <w:r w:rsidRPr="0048271C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üracaat dilekçesi Başkanlık makamınca havalesi yapıldıktan sonra yapılacaktır.</w:t>
      </w:r>
      <w:r w:rsidRPr="0048271C">
        <w:rPr>
          <w:rFonts w:ascii="Arial" w:hAnsi="Arial" w:cs="Arial"/>
          <w:i/>
          <w:noProof/>
          <w:sz w:val="16"/>
          <w:szCs w:val="16"/>
        </w:rPr>
        <w:t xml:space="preserve"> Ücret yatırılırken </w:t>
      </w:r>
      <w:r w:rsidRPr="0048271C">
        <w:rPr>
          <w:rFonts w:ascii="Arial" w:hAnsi="Arial" w:cs="Arial"/>
          <w:b/>
          <w:i/>
          <w:noProof/>
          <w:sz w:val="16"/>
          <w:szCs w:val="16"/>
        </w:rPr>
        <w:t>“alıcı”</w:t>
      </w:r>
      <w:r w:rsidRPr="0048271C">
        <w:rPr>
          <w:rFonts w:ascii="Arial" w:hAnsi="Arial" w:cs="Arial"/>
          <w:i/>
          <w:noProof/>
          <w:sz w:val="16"/>
          <w:szCs w:val="16"/>
        </w:rPr>
        <w:t xml:space="preserve"> kısmına muhakkak </w:t>
      </w:r>
      <w:r w:rsidRPr="0048271C">
        <w:rPr>
          <w:rFonts w:ascii="Arial" w:hAnsi="Arial" w:cs="Arial"/>
          <w:b/>
          <w:i/>
          <w:noProof/>
          <w:sz w:val="16"/>
          <w:szCs w:val="16"/>
        </w:rPr>
        <w:t>“Selçuk Üniversitesi Strateji Geliştirme Daire Başkanlığı”</w:t>
      </w:r>
      <w:r w:rsidRPr="0048271C">
        <w:rPr>
          <w:rFonts w:ascii="Arial" w:hAnsi="Arial" w:cs="Arial"/>
          <w:i/>
          <w:noProof/>
          <w:sz w:val="16"/>
          <w:szCs w:val="16"/>
        </w:rPr>
        <w:t xml:space="preserve"> şeklinde yazılmalıdır. Aksi halde ödeme yapılmış sayılmaz. Ayrıca </w:t>
      </w:r>
      <w:r w:rsidRPr="0048271C">
        <w:rPr>
          <w:rFonts w:ascii="Arial" w:eastAsia="Times New Roman" w:hAnsi="Arial" w:cs="Arial"/>
          <w:i/>
          <w:color w:val="000000"/>
          <w:sz w:val="16"/>
          <w:szCs w:val="16"/>
        </w:rPr>
        <w:t>Gökkuşağı AVM içi ve Alaeddin Keykubad Köşkü için ödemeler AVM yönetimlerine yapılacaktır</w:t>
      </w:r>
      <w:proofErr w:type="gramStart"/>
      <w:r w:rsidRPr="0048271C">
        <w:rPr>
          <w:rFonts w:ascii="Arial" w:eastAsia="Times New Roman" w:hAnsi="Arial" w:cs="Arial"/>
          <w:i/>
          <w:color w:val="000000"/>
          <w:sz w:val="16"/>
          <w:szCs w:val="16"/>
        </w:rPr>
        <w:t>)</w:t>
      </w:r>
      <w:proofErr w:type="gramEnd"/>
    </w:p>
    <w:p w:rsidR="002A44CC" w:rsidRPr="00B45D3D" w:rsidRDefault="002A44CC" w:rsidP="00BB6B79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45D3D">
        <w:rPr>
          <w:rFonts w:ascii="Arial" w:eastAsia="Times New Roman" w:hAnsi="Arial" w:cs="Arial"/>
          <w:color w:val="000000"/>
          <w:sz w:val="18"/>
          <w:szCs w:val="18"/>
        </w:rPr>
        <w:t>Dekont</w:t>
      </w:r>
      <w:r w:rsidR="00750FDA" w:rsidRPr="00B45D3D">
        <w:rPr>
          <w:rFonts w:ascii="Arial" w:eastAsia="Times New Roman" w:hAnsi="Arial" w:cs="Arial"/>
          <w:color w:val="000000"/>
          <w:sz w:val="18"/>
          <w:szCs w:val="18"/>
        </w:rPr>
        <w:t>un</w:t>
      </w:r>
      <w:r w:rsidR="00584AF4" w:rsidRPr="00B45D3D">
        <w:rPr>
          <w:rFonts w:ascii="Arial" w:eastAsia="Times New Roman" w:hAnsi="Arial" w:cs="Arial"/>
          <w:color w:val="000000"/>
          <w:sz w:val="18"/>
          <w:szCs w:val="18"/>
        </w:rPr>
        <w:t>/makbuzun</w:t>
      </w:r>
      <w:r w:rsidR="00750FDA" w:rsidRPr="00B45D3D">
        <w:rPr>
          <w:rFonts w:ascii="Arial" w:eastAsia="Times New Roman" w:hAnsi="Arial" w:cs="Arial"/>
          <w:color w:val="000000"/>
          <w:sz w:val="18"/>
          <w:szCs w:val="18"/>
        </w:rPr>
        <w:t xml:space="preserve"> aslı Kültür Şubeye ulaştırıldıktan</w:t>
      </w:r>
      <w:r w:rsidRPr="00B45D3D">
        <w:rPr>
          <w:rFonts w:ascii="Arial" w:eastAsia="Times New Roman" w:hAnsi="Arial" w:cs="Arial"/>
          <w:color w:val="000000"/>
          <w:sz w:val="18"/>
          <w:szCs w:val="18"/>
        </w:rPr>
        <w:t xml:space="preserve"> sonra </w:t>
      </w:r>
      <w:r w:rsidR="009F3728" w:rsidRPr="00B45D3D">
        <w:rPr>
          <w:rFonts w:ascii="Arial" w:eastAsia="Times New Roman" w:hAnsi="Arial" w:cs="Arial"/>
          <w:color w:val="000000"/>
          <w:sz w:val="18"/>
          <w:szCs w:val="18"/>
        </w:rPr>
        <w:t xml:space="preserve">faaliyet </w:t>
      </w:r>
      <w:r w:rsidRPr="00B45D3D">
        <w:rPr>
          <w:rFonts w:ascii="Arial" w:eastAsia="Times New Roman" w:hAnsi="Arial" w:cs="Arial"/>
          <w:color w:val="000000"/>
          <w:sz w:val="18"/>
          <w:szCs w:val="18"/>
        </w:rPr>
        <w:t>iz</w:t>
      </w:r>
      <w:r w:rsidR="00422905" w:rsidRPr="00B45D3D">
        <w:rPr>
          <w:rFonts w:ascii="Arial" w:eastAsia="Times New Roman" w:hAnsi="Arial" w:cs="Arial"/>
          <w:color w:val="000000"/>
          <w:sz w:val="18"/>
          <w:szCs w:val="18"/>
        </w:rPr>
        <w:t>ni</w:t>
      </w:r>
      <w:r w:rsidRPr="00B45D3D">
        <w:rPr>
          <w:rFonts w:ascii="Arial" w:eastAsia="Times New Roman" w:hAnsi="Arial" w:cs="Arial"/>
          <w:color w:val="000000"/>
          <w:sz w:val="18"/>
          <w:szCs w:val="18"/>
        </w:rPr>
        <w:t xml:space="preserve"> verilecektir.</w:t>
      </w:r>
    </w:p>
    <w:p w:rsidR="002A44CC" w:rsidRPr="00B45D3D" w:rsidRDefault="002A44CC" w:rsidP="00BB6B79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45D3D">
        <w:rPr>
          <w:rFonts w:ascii="Arial" w:eastAsia="Times New Roman" w:hAnsi="Arial" w:cs="Arial"/>
          <w:color w:val="000000"/>
          <w:sz w:val="18"/>
          <w:szCs w:val="18"/>
        </w:rPr>
        <w:t xml:space="preserve">Çalışma sırasında oluşacak tüm zararlardan talep eden taraf sorumludur ve zararı karşılamakla </w:t>
      </w:r>
      <w:r w:rsidR="00AF62A4" w:rsidRPr="00B45D3D">
        <w:rPr>
          <w:rFonts w:ascii="Arial" w:eastAsia="Times New Roman" w:hAnsi="Arial" w:cs="Arial"/>
          <w:color w:val="000000"/>
          <w:sz w:val="18"/>
          <w:szCs w:val="18"/>
        </w:rPr>
        <w:t>y</w:t>
      </w:r>
      <w:r w:rsidRPr="00B45D3D">
        <w:rPr>
          <w:rFonts w:ascii="Arial" w:eastAsia="Times New Roman" w:hAnsi="Arial" w:cs="Arial"/>
          <w:color w:val="000000"/>
          <w:sz w:val="18"/>
          <w:szCs w:val="18"/>
        </w:rPr>
        <w:t>ükümlüdür.</w:t>
      </w:r>
    </w:p>
    <w:p w:rsidR="00231139" w:rsidRPr="00B45D3D" w:rsidRDefault="002A44CC" w:rsidP="00BB6B79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45D3D">
        <w:rPr>
          <w:rFonts w:ascii="Arial" w:eastAsia="Times New Roman" w:hAnsi="Arial" w:cs="Arial"/>
          <w:color w:val="000000"/>
          <w:sz w:val="18"/>
          <w:szCs w:val="18"/>
        </w:rPr>
        <w:t>Talep eden kişi/kurum tarafından kesinleşmiş işlemlerin iptalinde ücret iadesi yapıl</w:t>
      </w:r>
      <w:r w:rsidR="00422905" w:rsidRPr="00B45D3D">
        <w:rPr>
          <w:rFonts w:ascii="Arial" w:eastAsia="Times New Roman" w:hAnsi="Arial" w:cs="Arial"/>
          <w:color w:val="000000"/>
          <w:sz w:val="18"/>
          <w:szCs w:val="18"/>
        </w:rPr>
        <w:t>mayacakt</w:t>
      </w:r>
      <w:r w:rsidRPr="00B45D3D">
        <w:rPr>
          <w:rFonts w:ascii="Arial" w:eastAsia="Times New Roman" w:hAnsi="Arial" w:cs="Arial"/>
          <w:color w:val="000000"/>
          <w:sz w:val="18"/>
          <w:szCs w:val="18"/>
        </w:rPr>
        <w:t>ır.</w:t>
      </w:r>
    </w:p>
    <w:p w:rsidR="00F6205C" w:rsidRPr="00B45D3D" w:rsidRDefault="00F6205C" w:rsidP="00BB6B79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45D3D">
        <w:rPr>
          <w:rFonts w:ascii="Arial" w:eastAsia="Times New Roman" w:hAnsi="Arial" w:cs="Arial"/>
          <w:color w:val="000000"/>
          <w:sz w:val="18"/>
          <w:szCs w:val="18"/>
        </w:rPr>
        <w:t>Genel</w:t>
      </w:r>
      <w:r w:rsidRPr="00B45D3D">
        <w:rPr>
          <w:rFonts w:ascii="Arial" w:hAnsi="Arial" w:cs="Arial"/>
          <w:noProof/>
          <w:sz w:val="18"/>
          <w:szCs w:val="18"/>
        </w:rPr>
        <w:t xml:space="preserve"> ahlaka, devletin bölünmez bütünlüğüne, herhangi </w:t>
      </w:r>
      <w:r w:rsidR="00E512ED" w:rsidRPr="00B45D3D">
        <w:rPr>
          <w:rFonts w:ascii="Arial" w:hAnsi="Arial" w:cs="Arial"/>
          <w:noProof/>
          <w:sz w:val="18"/>
          <w:szCs w:val="18"/>
        </w:rPr>
        <w:t>kanuna aykırı içerikte</w:t>
      </w:r>
      <w:r w:rsidRPr="00B45D3D">
        <w:rPr>
          <w:rFonts w:ascii="Arial" w:hAnsi="Arial" w:cs="Arial"/>
          <w:noProof/>
          <w:sz w:val="18"/>
          <w:szCs w:val="18"/>
        </w:rPr>
        <w:t xml:space="preserve"> </w:t>
      </w:r>
      <w:r w:rsidR="00E512ED" w:rsidRPr="00B45D3D">
        <w:rPr>
          <w:rFonts w:ascii="Arial" w:hAnsi="Arial" w:cs="Arial"/>
          <w:noProof/>
          <w:sz w:val="18"/>
          <w:szCs w:val="18"/>
        </w:rPr>
        <w:t>faaliyet</w:t>
      </w:r>
      <w:r w:rsidR="002955BB" w:rsidRPr="00B45D3D">
        <w:rPr>
          <w:rFonts w:ascii="Arial" w:hAnsi="Arial" w:cs="Arial"/>
          <w:noProof/>
          <w:sz w:val="18"/>
          <w:szCs w:val="18"/>
        </w:rPr>
        <w:t>ler ile</w:t>
      </w:r>
      <w:r w:rsidRPr="00B45D3D">
        <w:rPr>
          <w:rFonts w:ascii="Arial" w:hAnsi="Arial" w:cs="Arial"/>
          <w:noProof/>
          <w:sz w:val="18"/>
          <w:szCs w:val="18"/>
        </w:rPr>
        <w:t xml:space="preserve"> 4077</w:t>
      </w:r>
      <w:r w:rsidR="00DE647B">
        <w:rPr>
          <w:rFonts w:ascii="Arial" w:hAnsi="Arial" w:cs="Arial"/>
          <w:noProof/>
          <w:sz w:val="18"/>
          <w:szCs w:val="18"/>
        </w:rPr>
        <w:t xml:space="preserve"> ve 6502</w:t>
      </w:r>
      <w:r w:rsidRPr="00B45D3D">
        <w:rPr>
          <w:rFonts w:ascii="Arial" w:hAnsi="Arial" w:cs="Arial"/>
          <w:noProof/>
          <w:sz w:val="18"/>
          <w:szCs w:val="18"/>
        </w:rPr>
        <w:t xml:space="preserve"> sayılı Tüketicinin Korunması Hakkında Kanun</w:t>
      </w:r>
      <w:r w:rsidR="00DE647B">
        <w:rPr>
          <w:rFonts w:ascii="Arial" w:hAnsi="Arial" w:cs="Arial"/>
          <w:noProof/>
          <w:sz w:val="18"/>
          <w:szCs w:val="18"/>
        </w:rPr>
        <w:t>lar</w:t>
      </w:r>
      <w:r w:rsidRPr="00B45D3D">
        <w:rPr>
          <w:rFonts w:ascii="Arial" w:hAnsi="Arial" w:cs="Arial"/>
          <w:noProof/>
          <w:sz w:val="18"/>
          <w:szCs w:val="18"/>
        </w:rPr>
        <w:t>, 5237 sayılı Türk Ceza Kanunu, 2547 sayılı Yükseköğretim Kanunu ve 5326 sayılı Kabahatler Kanunu uyarınca yasalarda suç olduğu  düzenlenen veya kamu düzenine ve üniversitenizin hak ve menfaatlerine</w:t>
      </w:r>
      <w:r w:rsidR="002955BB" w:rsidRPr="00B45D3D">
        <w:rPr>
          <w:rFonts w:ascii="Arial" w:hAnsi="Arial" w:cs="Arial"/>
          <w:noProof/>
          <w:sz w:val="18"/>
          <w:szCs w:val="18"/>
        </w:rPr>
        <w:t xml:space="preserve"> aykırı</w:t>
      </w:r>
      <w:r w:rsidRPr="00B45D3D">
        <w:rPr>
          <w:rFonts w:ascii="Arial" w:hAnsi="Arial" w:cs="Arial"/>
          <w:noProof/>
          <w:sz w:val="18"/>
          <w:szCs w:val="18"/>
        </w:rPr>
        <w:t xml:space="preserve"> </w:t>
      </w:r>
      <w:r w:rsidR="00E512ED" w:rsidRPr="00B45D3D">
        <w:rPr>
          <w:rFonts w:ascii="Arial" w:hAnsi="Arial" w:cs="Arial"/>
          <w:noProof/>
          <w:sz w:val="18"/>
          <w:szCs w:val="18"/>
        </w:rPr>
        <w:t>faaliyetlerde bulunulamaz.</w:t>
      </w:r>
    </w:p>
    <w:sectPr w:rsidR="00F6205C" w:rsidRPr="00B45D3D" w:rsidSect="00F6205C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2FD"/>
    <w:multiLevelType w:val="hybridMultilevel"/>
    <w:tmpl w:val="0338D37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64"/>
    <w:rsid w:val="00036E67"/>
    <w:rsid w:val="000D1953"/>
    <w:rsid w:val="0010457A"/>
    <w:rsid w:val="00144C30"/>
    <w:rsid w:val="00156683"/>
    <w:rsid w:val="001874A9"/>
    <w:rsid w:val="001A40B8"/>
    <w:rsid w:val="00231139"/>
    <w:rsid w:val="002347BE"/>
    <w:rsid w:val="00267FA1"/>
    <w:rsid w:val="002955BB"/>
    <w:rsid w:val="002A44CC"/>
    <w:rsid w:val="002B0B45"/>
    <w:rsid w:val="002C3410"/>
    <w:rsid w:val="00351269"/>
    <w:rsid w:val="00374DD8"/>
    <w:rsid w:val="003A638E"/>
    <w:rsid w:val="004061C1"/>
    <w:rsid w:val="00422905"/>
    <w:rsid w:val="00434630"/>
    <w:rsid w:val="00454375"/>
    <w:rsid w:val="0048271C"/>
    <w:rsid w:val="004B5EBB"/>
    <w:rsid w:val="004D4164"/>
    <w:rsid w:val="004E3574"/>
    <w:rsid w:val="00522153"/>
    <w:rsid w:val="005776F3"/>
    <w:rsid w:val="00584AF4"/>
    <w:rsid w:val="005B55EB"/>
    <w:rsid w:val="005C7BE5"/>
    <w:rsid w:val="005F329B"/>
    <w:rsid w:val="006362F9"/>
    <w:rsid w:val="00662C32"/>
    <w:rsid w:val="006823C1"/>
    <w:rsid w:val="00692721"/>
    <w:rsid w:val="006E6C40"/>
    <w:rsid w:val="0071034E"/>
    <w:rsid w:val="007364A0"/>
    <w:rsid w:val="00750FDA"/>
    <w:rsid w:val="007C28D1"/>
    <w:rsid w:val="007E469C"/>
    <w:rsid w:val="008340BF"/>
    <w:rsid w:val="00834CE5"/>
    <w:rsid w:val="00874832"/>
    <w:rsid w:val="00895975"/>
    <w:rsid w:val="008B6F5A"/>
    <w:rsid w:val="009731BD"/>
    <w:rsid w:val="0097350E"/>
    <w:rsid w:val="009F3728"/>
    <w:rsid w:val="009F7583"/>
    <w:rsid w:val="00A87955"/>
    <w:rsid w:val="00AB2FA6"/>
    <w:rsid w:val="00AF62A4"/>
    <w:rsid w:val="00B04288"/>
    <w:rsid w:val="00B22287"/>
    <w:rsid w:val="00B45D3D"/>
    <w:rsid w:val="00BA5AAB"/>
    <w:rsid w:val="00BB6B79"/>
    <w:rsid w:val="00C204C2"/>
    <w:rsid w:val="00C86F55"/>
    <w:rsid w:val="00CC244D"/>
    <w:rsid w:val="00D10F37"/>
    <w:rsid w:val="00D445BF"/>
    <w:rsid w:val="00D65CAE"/>
    <w:rsid w:val="00D70293"/>
    <w:rsid w:val="00D84E27"/>
    <w:rsid w:val="00D9530C"/>
    <w:rsid w:val="00DE647B"/>
    <w:rsid w:val="00E22D53"/>
    <w:rsid w:val="00E326F7"/>
    <w:rsid w:val="00E512ED"/>
    <w:rsid w:val="00EE70E9"/>
    <w:rsid w:val="00F14C02"/>
    <w:rsid w:val="00F6205C"/>
    <w:rsid w:val="00F954D6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4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4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</dc:creator>
  <cp:lastModifiedBy>hp</cp:lastModifiedBy>
  <cp:revision>51</cp:revision>
  <dcterms:created xsi:type="dcterms:W3CDTF">2018-10-12T07:30:00Z</dcterms:created>
  <dcterms:modified xsi:type="dcterms:W3CDTF">2021-06-28T07:18:00Z</dcterms:modified>
</cp:coreProperties>
</file>